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A5D9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0A5D91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C096F">
        <w:rPr>
          <w:rFonts w:ascii="Times New Roman" w:hAnsi="Times New Roman" w:cs="Times New Roman"/>
          <w:b/>
          <w:sz w:val="24"/>
          <w:szCs w:val="24"/>
        </w:rPr>
        <w:t>1</w:t>
      </w:r>
      <w:r w:rsidR="00942C3D" w:rsidRPr="000A5D91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63CF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42C3D" w:rsidRPr="000A5D91">
        <w:rPr>
          <w:rFonts w:ascii="Times New Roman" w:hAnsi="Times New Roman" w:cs="Times New Roman"/>
          <w:sz w:val="24"/>
          <w:szCs w:val="24"/>
          <w:lang w:val="ru-RU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0A5D9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0A5D9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C096F">
        <w:rPr>
          <w:rFonts w:ascii="Times New Roman" w:hAnsi="Times New Roman" w:cs="Times New Roman"/>
          <w:b/>
          <w:sz w:val="24"/>
          <w:szCs w:val="24"/>
        </w:rPr>
        <w:t>5</w:t>
      </w:r>
      <w:r w:rsidR="00942C3D" w:rsidRPr="000A5D91">
        <w:rPr>
          <w:rFonts w:ascii="Times New Roman" w:hAnsi="Times New Roman" w:cs="Times New Roman"/>
          <w:b/>
          <w:sz w:val="24"/>
          <w:szCs w:val="24"/>
          <w:lang w:val="ru-RU"/>
        </w:rPr>
        <w:t>83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0A5D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5D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942C3D">
        <w:rPr>
          <w:rFonts w:ascii="Times New Roman" w:hAnsi="Times New Roman" w:cs="Times New Roman"/>
          <w:sz w:val="24"/>
          <w:szCs w:val="24"/>
        </w:rPr>
        <w:t>жа</w:t>
      </w:r>
      <w:r w:rsidR="00CA7864">
        <w:rPr>
          <w:rFonts w:ascii="Times New Roman" w:hAnsi="Times New Roman" w:cs="Times New Roman"/>
          <w:sz w:val="24"/>
          <w:szCs w:val="24"/>
        </w:rPr>
        <w:t xml:space="preserve"> </w:t>
      </w:r>
      <w:r w:rsidR="00942C3D">
        <w:rPr>
          <w:rFonts w:ascii="Times New Roman" w:hAnsi="Times New Roman" w:cs="Times New Roman"/>
          <w:sz w:val="24"/>
          <w:szCs w:val="24"/>
        </w:rPr>
        <w:t>Георгица Стоянова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942C3D" w:rsidRPr="006A3F2D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42C3D" w:rsidRPr="006A3F2D">
        <w:rPr>
          <w:rFonts w:ascii="Times New Roman" w:hAnsi="Times New Roman"/>
          <w:color w:val="000000"/>
          <w:sz w:val="24"/>
          <w:szCs w:val="24"/>
          <w:lang w:eastAsia="bg-BG"/>
        </w:rPr>
        <w:t>Околски</w:t>
      </w:r>
      <w:proofErr w:type="spellEnd"/>
      <w:r w:rsidR="00942C3D" w:rsidRPr="006A3F2D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55CB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942C3D" w:rsidRPr="006A3F2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Благоевград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A55CBF">
        <w:rPr>
          <w:rFonts w:ascii="Times New Roman" w:hAnsi="Times New Roman" w:cs="Times New Roman"/>
          <w:sz w:val="24"/>
          <w:szCs w:val="24"/>
        </w:rPr>
        <w:t xml:space="preserve"> юр. И. Ц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984" w:rsidRDefault="00B5298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330" w:rsidRPr="000F40F2" w:rsidRDefault="007D6330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A55CBF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Ц.</w:t>
      </w:r>
      <w:r w:rsidR="00556BFA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64A6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A5D91" w:rsidRDefault="000A5D91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5D91" w:rsidRPr="000A5D91" w:rsidRDefault="000A5D91" w:rsidP="000A5D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D91">
        <w:rPr>
          <w:rFonts w:ascii="Times New Roman" w:hAnsi="Times New Roman" w:cs="Times New Roman"/>
          <w:sz w:val="24"/>
          <w:szCs w:val="24"/>
        </w:rPr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A5D91">
        <w:rPr>
          <w:rFonts w:ascii="Times New Roman" w:hAnsi="Times New Roman" w:cs="Times New Roman"/>
          <w:sz w:val="24"/>
          <w:szCs w:val="24"/>
        </w:rPr>
        <w:t>тановище от жалбоподателя „</w:t>
      </w:r>
      <w:proofErr w:type="spellStart"/>
      <w:r w:rsidRPr="000A5D9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колски</w:t>
      </w:r>
      <w:proofErr w:type="spellEnd"/>
      <w:r w:rsidRPr="000A5D91">
        <w:rPr>
          <w:rFonts w:ascii="Times New Roman" w:hAnsi="Times New Roman" w:cs="Times New Roman"/>
          <w:sz w:val="24"/>
          <w:szCs w:val="24"/>
        </w:rPr>
        <w:t>“ ООД, с което поддържа първоначално подадената жалба и моли преписката да бъде р</w:t>
      </w:r>
      <w:r>
        <w:rPr>
          <w:rFonts w:ascii="Times New Roman" w:hAnsi="Times New Roman" w:cs="Times New Roman"/>
          <w:sz w:val="24"/>
          <w:szCs w:val="24"/>
        </w:rPr>
        <w:t xml:space="preserve">азгледана в негово отсъствие.  </w:t>
      </w:r>
    </w:p>
    <w:p w:rsidR="000A5D91" w:rsidRPr="000A5D91" w:rsidRDefault="000A5D91" w:rsidP="000A5D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D91">
        <w:rPr>
          <w:rFonts w:ascii="Times New Roman" w:hAnsi="Times New Roman" w:cs="Times New Roman"/>
          <w:sz w:val="24"/>
          <w:szCs w:val="24"/>
        </w:rPr>
        <w:lastRenderedPageBreak/>
        <w:t xml:space="preserve">В същото се претендират разноски за </w:t>
      </w:r>
      <w:proofErr w:type="spellStart"/>
      <w:r w:rsidRPr="000A5D91">
        <w:rPr>
          <w:rFonts w:ascii="Times New Roman" w:hAnsi="Times New Roman" w:cs="Times New Roman"/>
          <w:sz w:val="24"/>
          <w:szCs w:val="24"/>
        </w:rPr>
        <w:t>държ</w:t>
      </w:r>
      <w:proofErr w:type="spellEnd"/>
      <w:r w:rsidRPr="000A5D91">
        <w:rPr>
          <w:rFonts w:ascii="Times New Roman" w:hAnsi="Times New Roman" w:cs="Times New Roman"/>
          <w:sz w:val="24"/>
          <w:szCs w:val="24"/>
        </w:rPr>
        <w:t xml:space="preserve">. такса в размер 4 500 лв.,  за което е представен списък на разноските. </w:t>
      </w:r>
    </w:p>
    <w:p w:rsidR="00A163CF" w:rsidRDefault="00A163CF" w:rsidP="00A55C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A55CBF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Ц.:</w:t>
      </w:r>
    </w:p>
    <w:p w:rsidR="000A5D91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жалбата. Поддържам представеното становище. </w:t>
      </w:r>
    </w:p>
    <w:p w:rsidR="009D3CE9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A55CB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Ц.:</w:t>
      </w:r>
      <w:r w:rsidR="00AA44DF">
        <w:rPr>
          <w:rFonts w:ascii="Times New Roman" w:hAnsi="Times New Roman" w:cs="Times New Roman"/>
          <w:sz w:val="24"/>
          <w:szCs w:val="24"/>
        </w:rPr>
        <w:t xml:space="preserve"> 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5D91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A5D91" w:rsidRPr="000A5D91">
        <w:rPr>
          <w:rFonts w:ascii="Times New Roman" w:hAnsi="Times New Roman" w:cs="Times New Roman"/>
          <w:sz w:val="24"/>
          <w:szCs w:val="24"/>
        </w:rPr>
        <w:t xml:space="preserve">Моля по съображенията, които </w:t>
      </w:r>
      <w:r w:rsidR="000A5D91">
        <w:rPr>
          <w:rFonts w:ascii="Times New Roman" w:hAnsi="Times New Roman" w:cs="Times New Roman"/>
          <w:sz w:val="24"/>
          <w:szCs w:val="24"/>
        </w:rPr>
        <w:t>са</w:t>
      </w:r>
      <w:r w:rsidR="000A5D91" w:rsidRPr="000A5D91">
        <w:rPr>
          <w:rFonts w:ascii="Times New Roman" w:hAnsi="Times New Roman" w:cs="Times New Roman"/>
          <w:sz w:val="24"/>
          <w:szCs w:val="24"/>
        </w:rPr>
        <w:t xml:space="preserve"> изложени подробно в становището</w:t>
      </w:r>
      <w:r w:rsidR="000A5D91">
        <w:rPr>
          <w:rFonts w:ascii="Times New Roman" w:hAnsi="Times New Roman" w:cs="Times New Roman"/>
          <w:sz w:val="24"/>
          <w:szCs w:val="24"/>
        </w:rPr>
        <w:t>,</w:t>
      </w:r>
      <w:r w:rsidR="000A5D91" w:rsidRPr="000A5D91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 w:rsidR="000A5D91">
        <w:rPr>
          <w:rFonts w:ascii="Times New Roman" w:hAnsi="Times New Roman" w:cs="Times New Roman"/>
          <w:sz w:val="24"/>
          <w:szCs w:val="24"/>
        </w:rPr>
        <w:t>,</w:t>
      </w:r>
      <w:r w:rsidR="000A5D91" w:rsidRPr="000A5D91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0A5D91">
        <w:rPr>
          <w:rFonts w:ascii="Times New Roman" w:hAnsi="Times New Roman" w:cs="Times New Roman"/>
          <w:sz w:val="24"/>
          <w:szCs w:val="24"/>
        </w:rPr>
        <w:t>,</w:t>
      </w:r>
      <w:r w:rsidR="000A5D91" w:rsidRPr="000A5D91">
        <w:rPr>
          <w:rFonts w:ascii="Times New Roman" w:hAnsi="Times New Roman" w:cs="Times New Roman"/>
          <w:sz w:val="24"/>
          <w:szCs w:val="24"/>
        </w:rPr>
        <w:t xml:space="preserve"> съответно </w:t>
      </w:r>
      <w:r w:rsidR="000A5D91">
        <w:rPr>
          <w:rFonts w:ascii="Times New Roman" w:hAnsi="Times New Roman" w:cs="Times New Roman"/>
          <w:sz w:val="24"/>
          <w:szCs w:val="24"/>
        </w:rPr>
        <w:t xml:space="preserve">да постановите </w:t>
      </w:r>
      <w:r w:rsidR="000A5D91" w:rsidRPr="000A5D91">
        <w:rPr>
          <w:rFonts w:ascii="Times New Roman" w:hAnsi="Times New Roman" w:cs="Times New Roman"/>
          <w:sz w:val="24"/>
          <w:szCs w:val="24"/>
        </w:rPr>
        <w:t>решение</w:t>
      </w:r>
      <w:r w:rsidR="000A5D91">
        <w:rPr>
          <w:rFonts w:ascii="Times New Roman" w:hAnsi="Times New Roman" w:cs="Times New Roman"/>
          <w:sz w:val="24"/>
          <w:szCs w:val="24"/>
        </w:rPr>
        <w:t>,</w:t>
      </w:r>
      <w:r w:rsidR="000A5D91" w:rsidRPr="000A5D91">
        <w:rPr>
          <w:rFonts w:ascii="Times New Roman" w:hAnsi="Times New Roman" w:cs="Times New Roman"/>
          <w:sz w:val="24"/>
          <w:szCs w:val="24"/>
        </w:rPr>
        <w:t xml:space="preserve"> с което да </w:t>
      </w:r>
      <w:r w:rsidR="000A5D91">
        <w:rPr>
          <w:rFonts w:ascii="Times New Roman" w:hAnsi="Times New Roman" w:cs="Times New Roman"/>
          <w:sz w:val="24"/>
          <w:szCs w:val="24"/>
        </w:rPr>
        <w:t xml:space="preserve">я </w:t>
      </w:r>
      <w:r w:rsidR="000A5D91" w:rsidRPr="000A5D91">
        <w:rPr>
          <w:rFonts w:ascii="Times New Roman" w:hAnsi="Times New Roman" w:cs="Times New Roman"/>
          <w:sz w:val="24"/>
          <w:szCs w:val="24"/>
        </w:rPr>
        <w:t>оставите без уважение</w:t>
      </w:r>
      <w:r w:rsidR="000A5D91">
        <w:rPr>
          <w:rFonts w:ascii="Times New Roman" w:hAnsi="Times New Roman" w:cs="Times New Roman"/>
          <w:sz w:val="24"/>
          <w:szCs w:val="24"/>
        </w:rPr>
        <w:t>. П</w:t>
      </w:r>
      <w:r w:rsidR="000A5D91" w:rsidRPr="000A5D91">
        <w:rPr>
          <w:rFonts w:ascii="Times New Roman" w:hAnsi="Times New Roman" w:cs="Times New Roman"/>
          <w:sz w:val="24"/>
          <w:szCs w:val="24"/>
        </w:rPr>
        <w:t xml:space="preserve">ретендирам </w:t>
      </w:r>
      <w:r w:rsidR="000A5D91">
        <w:rPr>
          <w:rFonts w:ascii="Times New Roman" w:hAnsi="Times New Roman" w:cs="Times New Roman"/>
          <w:sz w:val="24"/>
          <w:szCs w:val="24"/>
        </w:rPr>
        <w:t>д</w:t>
      </w:r>
      <w:r w:rsidR="000A5D91" w:rsidRPr="000A5D91">
        <w:rPr>
          <w:rFonts w:ascii="Times New Roman" w:hAnsi="Times New Roman" w:cs="Times New Roman"/>
          <w:sz w:val="24"/>
          <w:szCs w:val="24"/>
        </w:rPr>
        <w:t>а присъдите в полза на община Благоевград юрисконсултско възнаграждение в минимален размер.</w:t>
      </w:r>
    </w:p>
    <w:p w:rsidR="000A5D91" w:rsidRDefault="000A5D91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328D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8FC" w:rsidRDefault="00DC08FC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8FC" w:rsidRDefault="00DC08FC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328D6"/>
    <w:rsid w:val="00094544"/>
    <w:rsid w:val="000A4E03"/>
    <w:rsid w:val="000A5D91"/>
    <w:rsid w:val="000B4648"/>
    <w:rsid w:val="000F0AAC"/>
    <w:rsid w:val="0010106E"/>
    <w:rsid w:val="00121A25"/>
    <w:rsid w:val="001260CA"/>
    <w:rsid w:val="001521D3"/>
    <w:rsid w:val="0015691B"/>
    <w:rsid w:val="00171A9F"/>
    <w:rsid w:val="0018115D"/>
    <w:rsid w:val="001B0B26"/>
    <w:rsid w:val="001C6416"/>
    <w:rsid w:val="001F7DB6"/>
    <w:rsid w:val="002B53EA"/>
    <w:rsid w:val="002D60DB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3670B"/>
    <w:rsid w:val="0064498D"/>
    <w:rsid w:val="00652CC5"/>
    <w:rsid w:val="0065725E"/>
    <w:rsid w:val="00667526"/>
    <w:rsid w:val="00682D1A"/>
    <w:rsid w:val="006A5BCE"/>
    <w:rsid w:val="007125D1"/>
    <w:rsid w:val="007930FD"/>
    <w:rsid w:val="007D6330"/>
    <w:rsid w:val="007F411B"/>
    <w:rsid w:val="0082132C"/>
    <w:rsid w:val="0083647B"/>
    <w:rsid w:val="00855C76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42C3D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24ADE"/>
    <w:rsid w:val="00A3593B"/>
    <w:rsid w:val="00A44D06"/>
    <w:rsid w:val="00A501F2"/>
    <w:rsid w:val="00A55CBF"/>
    <w:rsid w:val="00AA44DF"/>
    <w:rsid w:val="00AA6DB8"/>
    <w:rsid w:val="00AC096F"/>
    <w:rsid w:val="00B52984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C08FC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253C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335</Words>
  <Characters>1913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2022-11-01T13:17:00Z</dcterms:modified>
</cp:coreProperties>
</file>